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52"/>
          <w:szCs w:val="28"/>
        </w:rPr>
      </w:pPr>
      <w:r>
        <w:rPr>
          <w:sz w:val="52"/>
          <w:szCs w:val="28"/>
        </w:rPr>
      </w:r>
    </w:p>
    <w:p>
      <w:pPr>
        <w:pStyle w:val="Normal"/>
        <w:jc w:val="center"/>
        <w:rPr>
          <w:b/>
          <w:sz w:val="48"/>
        </w:rPr>
      </w:pPr>
      <w:r>
        <w:rPr>
          <w:b/>
          <w:sz w:val="48"/>
        </w:rPr>
        <w:t>Formulaire d’inscription UUDP-Viroflay</w:t>
      </w:r>
    </w:p>
    <w:p>
      <w:pPr>
        <w:pStyle w:val="Normal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both"/>
        <w:rPr/>
      </w:pPr>
      <w:r>
        <w:rPr>
          <w:b/>
          <w:sz w:val="32"/>
          <w:szCs w:val="32"/>
          <w:u w:val="single"/>
        </w:rPr>
        <w:t>Cotisations UUDP pour l’année 202</w:t>
      </w:r>
      <w:r>
        <w:rPr>
          <w:b/>
          <w:sz w:val="32"/>
          <w:szCs w:val="32"/>
          <w:u w:val="single"/>
        </w:rPr>
        <w:t>5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cotisation annuelle est de </w:t>
      </w:r>
      <w:r>
        <w:rPr>
          <w:b/>
          <w:sz w:val="28"/>
          <w:szCs w:val="28"/>
        </w:rPr>
        <w:t xml:space="preserve">8 € </w:t>
      </w:r>
      <w:r>
        <w:rPr>
          <w:sz w:val="28"/>
          <w:szCs w:val="28"/>
        </w:rPr>
        <w:t xml:space="preserve"> pour les </w:t>
      </w:r>
      <w:r>
        <w:rPr>
          <w:b/>
          <w:sz w:val="28"/>
          <w:szCs w:val="28"/>
        </w:rPr>
        <w:t>sympathisants,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 xml:space="preserve">     </w:t>
      </w:r>
      <w:r>
        <w:rPr>
          <w:b/>
          <w:sz w:val="28"/>
          <w:szCs w:val="28"/>
        </w:rPr>
        <w:t xml:space="preserve">12 € </w:t>
      </w:r>
      <w:r>
        <w:rPr>
          <w:sz w:val="28"/>
          <w:szCs w:val="28"/>
        </w:rPr>
        <w:t xml:space="preserve"> pour les </w:t>
      </w:r>
      <w:r>
        <w:rPr>
          <w:b/>
          <w:sz w:val="28"/>
          <w:szCs w:val="28"/>
        </w:rPr>
        <w:t>membres adhérents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     à partir de   </w:t>
      </w:r>
      <w:r>
        <w:rPr>
          <w:b/>
          <w:sz w:val="28"/>
          <w:szCs w:val="28"/>
        </w:rPr>
        <w:t xml:space="preserve">20 € </w:t>
      </w:r>
      <w:r>
        <w:rPr>
          <w:sz w:val="28"/>
          <w:szCs w:val="28"/>
        </w:rPr>
        <w:t xml:space="preserve"> pour les </w:t>
      </w:r>
      <w:r>
        <w:rPr>
          <w:b/>
          <w:sz w:val="28"/>
          <w:szCs w:val="28"/>
        </w:rPr>
        <w:t>membres bienfaiteurs</w:t>
      </w:r>
      <w:r>
        <w:rPr>
          <w:sz w:val="28"/>
          <w:szCs w:val="28"/>
        </w:rPr>
        <w:t>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Elle peut être versée soit à votre correspondant de quartier soit au Président de l'Association, au 4 rue du Colonel Fabien à Viroflay.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L'UUDP-Viroflay est un organisme d'intérêt général au sens du code général des impôts. Les cotisations et dons sont déductibles des revenus déclarés. Une attestation fiscale sera remise pour tout versement </w:t>
      </w:r>
      <w:r>
        <w:rPr>
          <w:b/>
          <w:sz w:val="28"/>
          <w:szCs w:val="28"/>
        </w:rPr>
        <w:t>égal ou supérieur à 12 €.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------------------------------------------------------------------------------------------------------------</w:t>
      </w:r>
    </w:p>
    <w:p>
      <w:pPr>
        <w:pStyle w:val="Normal"/>
        <w:jc w:val="center"/>
        <w:rPr/>
      </w:pPr>
      <w:r>
        <w:rPr>
          <w:b/>
          <w:sz w:val="32"/>
          <w:szCs w:val="32"/>
          <w:u w:val="single"/>
        </w:rPr>
        <w:t xml:space="preserve">Bulletin d’adhésion </w:t>
      </w:r>
      <w:r>
        <w:rPr>
          <w:u w:val="single"/>
        </w:rPr>
        <w:t>(1)</w:t>
      </w:r>
      <w:r>
        <w:rPr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ou de renouvellement </w:t>
      </w:r>
      <w:r>
        <w:rPr>
          <w:u w:val="single"/>
        </w:rPr>
        <w:t>(1)</w:t>
      </w:r>
      <w:r>
        <w:rPr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- Année 202</w:t>
      </w:r>
      <w:r>
        <w:rPr>
          <w:b/>
          <w:sz w:val="32"/>
          <w:szCs w:val="32"/>
          <w:u w:val="single"/>
        </w:rPr>
        <w:t>5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Nom..........................Prénom...................courriel................................................</w:t>
      </w:r>
    </w:p>
    <w:p>
      <w:pPr>
        <w:pStyle w:val="BodyText2"/>
        <w:rPr>
          <w:i w:val="false"/>
          <w:i w:val="false"/>
          <w:sz w:val="32"/>
          <w:szCs w:val="32"/>
        </w:rPr>
      </w:pPr>
      <w:r>
        <w:rPr>
          <w:i w:val="false"/>
          <w:sz w:val="32"/>
          <w:szCs w:val="32"/>
        </w:rPr>
        <w:t>Adresse.................................................................................................................</w:t>
      </w:r>
    </w:p>
    <w:p>
      <w:pPr>
        <w:pStyle w:val="Normal"/>
        <w:jc w:val="both"/>
        <w:rPr>
          <w:i/>
          <w:i/>
        </w:rPr>
      </w:pPr>
      <w:r>
        <w:rPr>
          <w:i/>
        </w:rPr>
        <w:t>soutient l'action de l'UUDP et verse sa cotisation de.............. €,     le .............................202</w:t>
      </w:r>
      <w:r>
        <w:rPr>
          <w:i/>
        </w:rPr>
        <w:t>5</w:t>
      </w:r>
    </w:p>
    <w:p>
      <w:pPr>
        <w:pStyle w:val="BodyText2"/>
        <w:rPr>
          <w:sz w:val="20"/>
        </w:rPr>
      </w:pPr>
      <w:r>
        <w:rPr>
          <w:szCs w:val="24"/>
        </w:rPr>
        <w:t>à l’ordre de « l’UUDP-Viroflay » par     chèque bancaire</w:t>
      </w:r>
      <w:r>
        <w:rPr>
          <w:sz w:val="20"/>
        </w:rPr>
        <w:t>(1),</w:t>
      </w:r>
      <w:r>
        <w:rPr>
          <w:szCs w:val="24"/>
        </w:rPr>
        <w:t xml:space="preserve">     chèque postal</w:t>
      </w:r>
      <w:r>
        <w:rPr>
          <w:sz w:val="20"/>
        </w:rPr>
        <w:t xml:space="preserve">(1),     </w:t>
      </w:r>
      <w:r>
        <w:rPr>
          <w:szCs w:val="24"/>
        </w:rPr>
        <w:t>en espèces</w:t>
      </w:r>
      <w:r>
        <w:rPr>
          <w:sz w:val="20"/>
        </w:rPr>
        <w:t>(1).</w:t>
      </w:r>
    </w:p>
    <w:p>
      <w:pPr>
        <w:pStyle w:val="BodyText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sz w:val="22"/>
          <w:szCs w:val="22"/>
        </w:rPr>
        <w:t>(1): rayer les mentions inutiles</w:t>
      </w:r>
    </w:p>
    <w:p>
      <w:pPr>
        <w:pStyle w:val="Normal"/>
        <w:jc w:val="both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907" w:right="907" w:gutter="0" w:header="0" w:top="567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3412061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3412061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5"/>
  <w:defaultTabStop w:val="708"/>
  <w:autoHyphenation w:val="true"/>
  <w:hyphenationZone w:val="425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567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depageCar" w:customStyle="1">
    <w:name w:val="Pied de page Car"/>
    <w:basedOn w:val="DefaultParagraphFont"/>
    <w:uiPriority w:val="99"/>
    <w:qFormat/>
    <w:rsid w:val="005e567a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Corpsdetexte2Car" w:customStyle="1">
    <w:name w:val="Corps de texte 2 Car"/>
    <w:basedOn w:val="DefaultParagraphFont"/>
    <w:qFormat/>
    <w:rsid w:val="005e567a"/>
    <w:rPr>
      <w:rFonts w:ascii="Times New Roman" w:hAnsi="Times New Roman" w:eastAsia="Times New Roman" w:cs="Times New Roman"/>
      <w:i/>
      <w:sz w:val="24"/>
      <w:szCs w:val="20"/>
      <w:lang w:eastAsia="fr-F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-tteetpieddepageuser">
    <w:name w:val="En-tête et pied de page (user)"/>
    <w:basedOn w:val="Normal"/>
    <w:qFormat/>
    <w:pPr/>
    <w:rPr/>
  </w:style>
  <w:style w:type="paragraph" w:styleId="En-tteetpieddepage">
    <w:name w:val="En-tête et pied de page"/>
    <w:basedOn w:val="Normal"/>
    <w:qFormat/>
    <w:pPr/>
    <w:rPr/>
  </w:style>
  <w:style w:type="paragraph" w:styleId="Footer">
    <w:name w:val="footer"/>
    <w:basedOn w:val="Normal"/>
    <w:link w:val="PieddepageCar"/>
    <w:uiPriority w:val="99"/>
    <w:rsid w:val="005e567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Corpsdetexte2Car"/>
    <w:qFormat/>
    <w:rsid w:val="005e567a"/>
    <w:pPr>
      <w:jc w:val="both"/>
    </w:pPr>
    <w:rPr>
      <w:i/>
      <w:szCs w:val="20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LibreOffice/25.2.1.2$Windows_X86_64 LibreOffice_project/d3abf4aee5fd705e4a92bba33a32f40bc4e56f49</Application>
  <AppVersion>15.0000</AppVersion>
  <Pages>1</Pages>
  <Words>136</Words>
  <Characters>1080</Characters>
  <CharactersWithSpaces>1240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2019-02-23T15:54:00Z</dcterms:created>
  <dc:creator>AAAA</dc:creator>
  <dc:description/>
  <dc:language>fr-FR</dc:language>
  <cp:lastModifiedBy/>
  <dcterms:modified xsi:type="dcterms:W3CDTF">2025-03-16T17:03:13Z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